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6D8" w:rsidRPr="001A56D8" w:rsidRDefault="001A56D8" w:rsidP="00CD407A">
      <w:pPr>
        <w:jc w:val="center"/>
        <w:rPr>
          <w:rFonts w:ascii="Arial" w:hAnsi="Arial" w:cs="Arial"/>
          <w:b/>
          <w:color w:val="222222"/>
          <w:sz w:val="26"/>
          <w:szCs w:val="26"/>
          <w:shd w:val="clear" w:color="auto" w:fill="FFFFFF"/>
        </w:rPr>
      </w:pPr>
      <w:r w:rsidRPr="001A56D8">
        <w:rPr>
          <w:rFonts w:ascii="Arial" w:hAnsi="Arial" w:cs="Arial"/>
          <w:b/>
          <w:color w:val="222222"/>
          <w:sz w:val="26"/>
          <w:szCs w:val="26"/>
          <w:shd w:val="clear" w:color="auto" w:fill="FFFFFF"/>
        </w:rPr>
        <w:t>SEUR revoluciona la gestión de</w:t>
      </w:r>
      <w:r w:rsidR="00B15E1D" w:rsidRPr="001A56D8">
        <w:rPr>
          <w:rFonts w:ascii="Arial" w:hAnsi="Arial" w:cs="Arial"/>
          <w:b/>
          <w:color w:val="222222"/>
          <w:sz w:val="26"/>
          <w:szCs w:val="26"/>
          <w:shd w:val="clear" w:color="auto" w:fill="FFFFFF"/>
        </w:rPr>
        <w:t xml:space="preserve"> </w:t>
      </w:r>
      <w:r w:rsidRPr="001A56D8">
        <w:rPr>
          <w:rFonts w:ascii="Arial" w:hAnsi="Arial" w:cs="Arial"/>
          <w:b/>
          <w:color w:val="222222"/>
          <w:sz w:val="26"/>
          <w:szCs w:val="26"/>
          <w:shd w:val="clear" w:color="auto" w:fill="FFFFFF"/>
        </w:rPr>
        <w:t xml:space="preserve">las </w:t>
      </w:r>
      <w:r w:rsidR="00B15E1D" w:rsidRPr="001A56D8">
        <w:rPr>
          <w:rFonts w:ascii="Arial" w:hAnsi="Arial" w:cs="Arial"/>
          <w:b/>
          <w:color w:val="222222"/>
          <w:sz w:val="26"/>
          <w:szCs w:val="26"/>
          <w:shd w:val="clear" w:color="auto" w:fill="FFFFFF"/>
        </w:rPr>
        <w:t>devoluciones a golpe de clic</w:t>
      </w:r>
    </w:p>
    <w:p w:rsidR="009C3078" w:rsidRDefault="007C6608" w:rsidP="00E70046">
      <w:pPr>
        <w:pStyle w:val="Prrafodelista"/>
        <w:numPr>
          <w:ilvl w:val="0"/>
          <w:numId w:val="1"/>
        </w:numPr>
        <w:jc w:val="both"/>
      </w:pPr>
      <w:r>
        <w:t>La gestión eficiente de las devoluciones es una de las demandas de los consumidores online, que exigen</w:t>
      </w:r>
      <w:r w:rsidR="001A56D8">
        <w:t xml:space="preserve"> cada vez más</w:t>
      </w:r>
      <w:r>
        <w:t xml:space="preserve"> </w:t>
      </w:r>
      <w:r w:rsidR="001A56D8">
        <w:t>que</w:t>
      </w:r>
      <w:r>
        <w:t xml:space="preserve"> </w:t>
      </w:r>
      <w:r w:rsidR="001A56D8">
        <w:t>este proceso sea tan sencillo como el de entrega</w:t>
      </w:r>
    </w:p>
    <w:p w:rsidR="007C6608" w:rsidRDefault="007C6608" w:rsidP="00E70046">
      <w:pPr>
        <w:pStyle w:val="Prrafodelista"/>
        <w:numPr>
          <w:ilvl w:val="0"/>
          <w:numId w:val="1"/>
        </w:numPr>
        <w:jc w:val="both"/>
      </w:pPr>
      <w:r>
        <w:t>Co</w:t>
      </w:r>
      <w:r w:rsidR="001A56D8">
        <w:t>nscientes de esta necesidad, SEUR ha</w:t>
      </w:r>
      <w:r>
        <w:t xml:space="preserve"> desarrollado un portal de devoluciones que permite a los clientes real</w:t>
      </w:r>
      <w:r w:rsidR="001A56D8">
        <w:t>izar esta gestión en tan solo tres pasos</w:t>
      </w:r>
      <w:r>
        <w:t xml:space="preserve">, </w:t>
      </w:r>
      <w:r w:rsidR="001A56D8">
        <w:t>pudiendo elegir entre una</w:t>
      </w:r>
      <w:r>
        <w:t xml:space="preserve"> recogida </w:t>
      </w:r>
      <w:r w:rsidR="0056233B">
        <w:t xml:space="preserve">a </w:t>
      </w:r>
      <w:r>
        <w:t>domicilio o en una tienda de la compañía</w:t>
      </w:r>
    </w:p>
    <w:p w:rsidR="007C6608" w:rsidRDefault="007C6608" w:rsidP="00E70046">
      <w:pPr>
        <w:pStyle w:val="Prrafodelista"/>
        <w:numPr>
          <w:ilvl w:val="0"/>
          <w:numId w:val="1"/>
        </w:numPr>
        <w:jc w:val="both"/>
      </w:pPr>
      <w:r>
        <w:t xml:space="preserve">Para las </w:t>
      </w:r>
      <w:r w:rsidR="0016690E">
        <w:t>e-</w:t>
      </w:r>
      <w:proofErr w:type="spellStart"/>
      <w:r w:rsidR="0016690E">
        <w:t>commerce</w:t>
      </w:r>
      <w:proofErr w:type="spellEnd"/>
      <w:r>
        <w:t xml:space="preserve"> supone </w:t>
      </w:r>
      <w:r w:rsidR="0056233B">
        <w:t xml:space="preserve">un paso más a la hora de ofrecer una experiencia de compra </w:t>
      </w:r>
      <w:r w:rsidR="001A56D8">
        <w:t xml:space="preserve">online </w:t>
      </w:r>
      <w:r w:rsidR="0056233B">
        <w:t xml:space="preserve">satisfactoria y </w:t>
      </w:r>
      <w:proofErr w:type="spellStart"/>
      <w:r w:rsidR="0056233B">
        <w:t>fidelizar</w:t>
      </w:r>
      <w:proofErr w:type="spellEnd"/>
      <w:r w:rsidR="0056233B">
        <w:t xml:space="preserve"> a sus clientes, al proporcionarles</w:t>
      </w:r>
      <w:r>
        <w:t xml:space="preserve"> un servicio fiable y sencillo </w:t>
      </w:r>
      <w:r w:rsidR="00A50A8A">
        <w:t>para la devolución de sus p</w:t>
      </w:r>
      <w:r w:rsidR="001A56D8">
        <w:t>roductos</w:t>
      </w:r>
    </w:p>
    <w:p w:rsidR="001A56D8" w:rsidRDefault="008D469C" w:rsidP="00D216EE">
      <w:pPr>
        <w:jc w:val="both"/>
        <w:rPr>
          <w:color w:val="FF0000"/>
        </w:rPr>
      </w:pPr>
      <w:r>
        <w:rPr>
          <w:b/>
        </w:rPr>
        <w:t>Madrid, 13</w:t>
      </w:r>
      <w:r w:rsidR="001A56D8">
        <w:rPr>
          <w:b/>
        </w:rPr>
        <w:t xml:space="preserve"> de abril</w:t>
      </w:r>
      <w:r w:rsidR="005E1354" w:rsidRPr="00943682">
        <w:rPr>
          <w:b/>
        </w:rPr>
        <w:t xml:space="preserve"> de 2016. </w:t>
      </w:r>
      <w:r w:rsidR="00AC15F3" w:rsidRPr="00000780">
        <w:t xml:space="preserve">Una de las tendencias que más importancia está cobrando </w:t>
      </w:r>
      <w:r w:rsidR="00000780" w:rsidRPr="00000780">
        <w:t>en</w:t>
      </w:r>
      <w:r w:rsidR="00AC15F3" w:rsidRPr="00000780">
        <w:t xml:space="preserve"> el proceso de compra online es</w:t>
      </w:r>
      <w:r w:rsidR="001A56D8" w:rsidRPr="00000780">
        <w:t xml:space="preserve"> la posibilidad de devolver el producto en el caso de que no se ajuste a lo esperado. </w:t>
      </w:r>
      <w:r w:rsidR="00000780" w:rsidRPr="00000780">
        <w:t>Es más, para algunas marcas, como las que venden ropa o calzado, el probador se ha mudado a las casas de los consumidores y la devolución de productos se ha convertido en una práctica habitual.</w:t>
      </w:r>
      <w:r w:rsidR="00000780">
        <w:rPr>
          <w:color w:val="FF0000"/>
        </w:rPr>
        <w:t xml:space="preserve"> </w:t>
      </w:r>
    </w:p>
    <w:p w:rsidR="00000780" w:rsidRDefault="00943682" w:rsidP="00D216EE">
      <w:pPr>
        <w:jc w:val="both"/>
      </w:pPr>
      <w:r w:rsidRPr="00EE767E">
        <w:t xml:space="preserve">Según un estudio realizado por </w:t>
      </w:r>
      <w:proofErr w:type="spellStart"/>
      <w:r w:rsidRPr="00EE767E">
        <w:t>DPDgroup</w:t>
      </w:r>
      <w:proofErr w:type="spellEnd"/>
      <w:r w:rsidRPr="00EE767E">
        <w:t>, al que pertenece SEUR, los jóvenes europeos c</w:t>
      </w:r>
      <w:r w:rsidR="00325D19" w:rsidRPr="00EE767E">
        <w:t>onsumidores</w:t>
      </w:r>
      <w:r w:rsidRPr="00EE767E">
        <w:t xml:space="preserve"> online </w:t>
      </w:r>
      <w:r w:rsidR="00000780">
        <w:t xml:space="preserve">(los llamados </w:t>
      </w:r>
      <w:proofErr w:type="spellStart"/>
      <w:r w:rsidR="00000780" w:rsidRPr="00000780">
        <w:rPr>
          <w:i/>
        </w:rPr>
        <w:t>millenials</w:t>
      </w:r>
      <w:proofErr w:type="spellEnd"/>
      <w:r w:rsidR="00000780">
        <w:t xml:space="preserve">) </w:t>
      </w:r>
      <w:r w:rsidRPr="00EE767E">
        <w:t xml:space="preserve">afirman revisar las condiciones de devolución antes de </w:t>
      </w:r>
      <w:r w:rsidR="006C2443">
        <w:t>realizar</w:t>
      </w:r>
      <w:r w:rsidRPr="00EE767E">
        <w:t xml:space="preserve"> una </w:t>
      </w:r>
      <w:r w:rsidR="00325D19" w:rsidRPr="00EE767E">
        <w:t>compra</w:t>
      </w:r>
      <w:r w:rsidRPr="00EE767E">
        <w:t xml:space="preserve"> online. </w:t>
      </w:r>
      <w:r w:rsidR="00346D83" w:rsidRPr="00EE767E">
        <w:t>Una gestión de la logística inversa ágil, transparente y flexible constituye</w:t>
      </w:r>
      <w:r w:rsidRPr="00EE767E">
        <w:t xml:space="preserve"> un elemento clave</w:t>
      </w:r>
      <w:r w:rsidR="0056233B" w:rsidRPr="00EE767E">
        <w:t xml:space="preserve"> para una tienda online</w:t>
      </w:r>
      <w:r w:rsidRPr="00EE767E">
        <w:t xml:space="preserve"> a la hora de generar confianza</w:t>
      </w:r>
      <w:r w:rsidR="00000780">
        <w:t xml:space="preserve">. </w:t>
      </w:r>
    </w:p>
    <w:p w:rsidR="00423093" w:rsidRDefault="00664D70" w:rsidP="00D216EE">
      <w:pPr>
        <w:jc w:val="both"/>
      </w:pPr>
      <w:r>
        <w:rPr>
          <w:noProof/>
          <w:lang w:eastAsia="es-ES"/>
        </w:rPr>
        <w:drawing>
          <wp:inline distT="0" distB="0" distL="0" distR="0">
            <wp:extent cx="5400675" cy="2800350"/>
            <wp:effectExtent l="19050" t="0" r="9525" b="0"/>
            <wp:docPr id="2" name="Imagen 1" descr="C:\Mis documentos\COMUNICACIÓN EXTERNA\Devoluciones+inflight\Oferta e-commerce devolucione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is documentos\COMUNICACIÓN EXTERNA\Devoluciones+inflight\Oferta e-commerce devoluciones-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4353" b="1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93" w:rsidRPr="003A3FD3" w:rsidRDefault="00423093" w:rsidP="00D216EE">
      <w:pPr>
        <w:jc w:val="both"/>
        <w:rPr>
          <w:i/>
        </w:rPr>
      </w:pPr>
      <w:r w:rsidRPr="003A3FD3">
        <w:rPr>
          <w:i/>
        </w:rPr>
        <w:t xml:space="preserve">*Fuente: estudio realizado por </w:t>
      </w:r>
      <w:proofErr w:type="spellStart"/>
      <w:r w:rsidRPr="003A3FD3">
        <w:rPr>
          <w:i/>
        </w:rPr>
        <w:t>Research</w:t>
      </w:r>
      <w:proofErr w:type="spellEnd"/>
      <w:r w:rsidRPr="003A3FD3">
        <w:rPr>
          <w:i/>
        </w:rPr>
        <w:t xml:space="preserve"> </w:t>
      </w:r>
      <w:proofErr w:type="spellStart"/>
      <w:r w:rsidRPr="003A3FD3">
        <w:rPr>
          <w:i/>
        </w:rPr>
        <w:t>Now</w:t>
      </w:r>
      <w:proofErr w:type="spellEnd"/>
    </w:p>
    <w:p w:rsidR="00000780" w:rsidRPr="00423093" w:rsidRDefault="00000780" w:rsidP="00D216EE">
      <w:pPr>
        <w:jc w:val="both"/>
        <w:rPr>
          <w:b/>
          <w:u w:val="single"/>
        </w:rPr>
      </w:pPr>
      <w:r w:rsidRPr="00000780">
        <w:rPr>
          <w:b/>
          <w:u w:val="single"/>
        </w:rPr>
        <w:t>Portal e-devoluciones de SEUR</w:t>
      </w:r>
    </w:p>
    <w:p w:rsidR="00423093" w:rsidRDefault="00CD33E7" w:rsidP="00D216EE">
      <w:pPr>
        <w:jc w:val="both"/>
      </w:pPr>
      <w:r>
        <w:t>SEUR</w:t>
      </w:r>
      <w:r w:rsidR="008329A5">
        <w:t xml:space="preserve"> ha desarro</w:t>
      </w:r>
      <w:r>
        <w:t>llado un innovador portal de devoluciones</w:t>
      </w:r>
      <w:r w:rsidR="00423093">
        <w:t xml:space="preserve"> que permite gestionar la devolución de las compras online, así como el envío de productos para reparaciones y manteni</w:t>
      </w:r>
      <w:r w:rsidR="003E4C3F">
        <w:t xml:space="preserve">miento, de una </w:t>
      </w:r>
      <w:r w:rsidR="003E4C3F" w:rsidRPr="003E4C3F">
        <w:rPr>
          <w:b/>
          <w:color w:val="0070C0"/>
        </w:rPr>
        <w:t>manera cómoda, rápida y flexible</w:t>
      </w:r>
      <w:r w:rsidR="003E4C3F">
        <w:t xml:space="preserve">. </w:t>
      </w:r>
    </w:p>
    <w:p w:rsidR="003E4C3F" w:rsidRPr="00493B32" w:rsidRDefault="003E4C3F" w:rsidP="003E4C3F">
      <w:pPr>
        <w:pStyle w:val="Prrafodelista"/>
        <w:numPr>
          <w:ilvl w:val="0"/>
          <w:numId w:val="3"/>
        </w:numPr>
        <w:jc w:val="both"/>
        <w:rPr>
          <w:b/>
        </w:rPr>
      </w:pPr>
      <w:r w:rsidRPr="00493B32">
        <w:rPr>
          <w:b/>
        </w:rPr>
        <w:t>Una experiencia cómoda</w:t>
      </w:r>
    </w:p>
    <w:p w:rsidR="003E4C3F" w:rsidRDefault="00493B32" w:rsidP="003E4C3F">
      <w:pPr>
        <w:jc w:val="both"/>
      </w:pPr>
      <w:r>
        <w:t xml:space="preserve">Una plataforma </w:t>
      </w:r>
      <w:proofErr w:type="spellStart"/>
      <w:r w:rsidRPr="00493B32">
        <w:rPr>
          <w:i/>
        </w:rPr>
        <w:t>responsive</w:t>
      </w:r>
      <w:proofErr w:type="spellEnd"/>
      <w:r>
        <w:t xml:space="preserve"> para poder acceder desde cualquier dispositivo y lugar.  </w:t>
      </w:r>
    </w:p>
    <w:p w:rsidR="00493B32" w:rsidRPr="00493B32" w:rsidRDefault="00493B32" w:rsidP="00493B32">
      <w:pPr>
        <w:pStyle w:val="Prrafodelista"/>
        <w:numPr>
          <w:ilvl w:val="0"/>
          <w:numId w:val="3"/>
        </w:numPr>
        <w:jc w:val="both"/>
        <w:rPr>
          <w:b/>
        </w:rPr>
      </w:pPr>
      <w:r w:rsidRPr="00493B32">
        <w:rPr>
          <w:b/>
        </w:rPr>
        <w:lastRenderedPageBreak/>
        <w:t>… rápida</w:t>
      </w:r>
    </w:p>
    <w:p w:rsidR="00493B32" w:rsidRDefault="00493B32" w:rsidP="00493B32">
      <w:pPr>
        <w:jc w:val="both"/>
      </w:pPr>
      <w:r>
        <w:t xml:space="preserve">Con un proceso que se completa en solo tres pasos y en apenas un minuto. </w:t>
      </w:r>
    </w:p>
    <w:p w:rsidR="00423093" w:rsidRPr="00493B32" w:rsidRDefault="00493B32" w:rsidP="00493B32">
      <w:pPr>
        <w:pStyle w:val="Prrafodelista"/>
        <w:numPr>
          <w:ilvl w:val="0"/>
          <w:numId w:val="3"/>
        </w:numPr>
        <w:jc w:val="both"/>
        <w:rPr>
          <w:b/>
        </w:rPr>
      </w:pPr>
      <w:r w:rsidRPr="00493B32">
        <w:rPr>
          <w:b/>
        </w:rPr>
        <w:t>… flexible</w:t>
      </w:r>
    </w:p>
    <w:p w:rsidR="006803F6" w:rsidRDefault="006803F6" w:rsidP="006803F6">
      <w:pPr>
        <w:jc w:val="both"/>
      </w:pPr>
      <w:r>
        <w:rPr>
          <w:b/>
        </w:rPr>
        <w:t xml:space="preserve">Y que otorga al consumidor online </w:t>
      </w:r>
      <w:r w:rsidRPr="006803F6">
        <w:rPr>
          <w:b/>
        </w:rPr>
        <w:t xml:space="preserve"> todo el poder sobre su devolución</w:t>
      </w:r>
      <w:r>
        <w:t xml:space="preserve">, ya que podrá hacerla </w:t>
      </w:r>
      <w:r w:rsidRPr="006803F6">
        <w:rPr>
          <w:b/>
        </w:rPr>
        <w:t>donde él quiera</w:t>
      </w:r>
      <w:r>
        <w:t>, ya sea a través de una recogida</w:t>
      </w:r>
      <w:r w:rsidRPr="006803F6">
        <w:t xml:space="preserve"> </w:t>
      </w:r>
      <w:r>
        <w:t>en la dirección más conveniente (domicilio u oficina) o entregar la devolución en una tienda SEUR. Para ello, la compañía p</w:t>
      </w:r>
      <w:r w:rsidR="006C2443">
        <w:t>one a disposición sus más de 1.2</w:t>
      </w:r>
      <w:r>
        <w:t xml:space="preserve">00 puntos de conveniencia, SEUR Pickup, que </w:t>
      </w:r>
      <w:r w:rsidR="006C2443">
        <w:t xml:space="preserve">cuentan con </w:t>
      </w:r>
      <w:r w:rsidR="007967E1">
        <w:t>horarios amplios de lunes a domingo</w:t>
      </w:r>
      <w:r>
        <w:t xml:space="preserve">, </w:t>
      </w:r>
      <w:r w:rsidR="006C2443">
        <w:t>cubriendo</w:t>
      </w:r>
      <w:r>
        <w:t xml:space="preserve"> todas las necesidades.</w:t>
      </w:r>
    </w:p>
    <w:p w:rsidR="006803F6" w:rsidRDefault="006803F6" w:rsidP="006803F6">
      <w:pPr>
        <w:jc w:val="both"/>
      </w:pPr>
      <w:r w:rsidRPr="006803F6">
        <w:rPr>
          <w:b/>
        </w:rPr>
        <w:t>También elegirá cuándo</w:t>
      </w:r>
      <w:r>
        <w:t xml:space="preserve">, </w:t>
      </w:r>
      <w:r w:rsidRPr="006803F6">
        <w:rPr>
          <w:b/>
        </w:rPr>
        <w:t>indicando el día y la hora en la que quiere que pasen a recoger su pedido</w:t>
      </w:r>
      <w:r>
        <w:t xml:space="preserve"> o entregándolo en uno de los puntos de venta dentro de los cinco días siguientes. </w:t>
      </w:r>
    </w:p>
    <w:p w:rsidR="006803F6" w:rsidRPr="00827D3D" w:rsidRDefault="006803F6" w:rsidP="006803F6">
      <w:pPr>
        <w:jc w:val="both"/>
      </w:pPr>
      <w:r>
        <w:t>Además tanto el comprador como el vendedor estarán informados en todo momento del estado del envío, dando así más seguridad y transparencia a todo el proceso.</w:t>
      </w:r>
    </w:p>
    <w:p w:rsidR="006803F6" w:rsidRPr="006803F6" w:rsidRDefault="006803F6" w:rsidP="00A0647D">
      <w:pPr>
        <w:jc w:val="both"/>
        <w:rPr>
          <w:b/>
        </w:rPr>
      </w:pPr>
      <w:r w:rsidRPr="006803F6">
        <w:rPr>
          <w:b/>
        </w:rPr>
        <w:t xml:space="preserve">¿Y </w:t>
      </w:r>
      <w:r w:rsidR="006C2443">
        <w:rPr>
          <w:b/>
        </w:rPr>
        <w:t>cómo se benefician</w:t>
      </w:r>
      <w:r w:rsidRPr="006803F6">
        <w:rPr>
          <w:b/>
        </w:rPr>
        <w:t xml:space="preserve"> las tiendas on</w:t>
      </w:r>
      <w:r w:rsidR="00FD07BA">
        <w:rPr>
          <w:b/>
        </w:rPr>
        <w:t>l</w:t>
      </w:r>
      <w:r w:rsidRPr="006803F6">
        <w:rPr>
          <w:b/>
        </w:rPr>
        <w:t>ine?</w:t>
      </w:r>
    </w:p>
    <w:p w:rsidR="00BE5F8D" w:rsidRDefault="00B47BF9" w:rsidP="00A0647D">
      <w:pPr>
        <w:jc w:val="both"/>
      </w:pPr>
      <w:r w:rsidRPr="006803F6">
        <w:t>SEUR pone a disposición de las e-</w:t>
      </w:r>
      <w:proofErr w:type="spellStart"/>
      <w:r w:rsidRPr="006803F6">
        <w:t>commerce</w:t>
      </w:r>
      <w:proofErr w:type="spellEnd"/>
      <w:r w:rsidRPr="006803F6">
        <w:t xml:space="preserve"> un valor añadido</w:t>
      </w:r>
      <w:r w:rsidR="00E67AD5" w:rsidRPr="006803F6">
        <w:t xml:space="preserve"> apreciable por el cliente final que </w:t>
      </w:r>
      <w:r w:rsidR="00AC15F3" w:rsidRPr="006803F6">
        <w:t>se traduce en un incremento de la satisfacción del proceso de compra y que está íntimamente ligada a la capacidad para fidelizar al comprador online</w:t>
      </w:r>
      <w:r w:rsidR="00E67AD5" w:rsidRPr="006803F6">
        <w:t xml:space="preserve">. </w:t>
      </w:r>
      <w:r w:rsidR="006C0D00" w:rsidRPr="006C0D00">
        <w:t xml:space="preserve">El acceso a este portal </w:t>
      </w:r>
      <w:r w:rsidR="006C0D00">
        <w:t>se basa en las mismas premisas de comodidad</w:t>
      </w:r>
      <w:r w:rsidR="00105187">
        <w:t xml:space="preserve"> y facilidad</w:t>
      </w:r>
      <w:r w:rsidR="006C0D00">
        <w:t xml:space="preserve">, así que </w:t>
      </w:r>
      <w:r w:rsidR="006C0D00" w:rsidRPr="00461955">
        <w:rPr>
          <w:b/>
        </w:rPr>
        <w:t xml:space="preserve">el vendedor lo único que tendrá que hacer es facilitar el enlace al cliente a través de su página web o bien en un email </w:t>
      </w:r>
      <w:r w:rsidR="006C0D00">
        <w:t xml:space="preserve">para que sea </w:t>
      </w:r>
      <w:r w:rsidR="00350664">
        <w:t>él mismo quien</w:t>
      </w:r>
      <w:r w:rsidR="006C0D00">
        <w:t xml:space="preserve"> gestione su devolución como mejor le convenga, sin necesidad de intermediarios.</w:t>
      </w:r>
    </w:p>
    <w:p w:rsidR="001D0120" w:rsidRDefault="00C256BE" w:rsidP="00985F91">
      <w:pPr>
        <w:jc w:val="both"/>
      </w:pPr>
      <w:r>
        <w:t>El lan</w:t>
      </w:r>
      <w:r w:rsidR="007E49A4">
        <w:t>zamiento de este portal sigue la línea de las últimas soluciones desarrolladas por SEUR, especialmente dirigidas al sector del comercio electrónico y que buscan dar respuesta a las nuevas necesidades</w:t>
      </w:r>
      <w:r w:rsidR="00DB1383">
        <w:t>,</w:t>
      </w:r>
      <w:r w:rsidR="007E49A4">
        <w:t xml:space="preserve"> tanto de compradores como de vendedores.</w:t>
      </w:r>
      <w:r w:rsidR="0057111C">
        <w:t xml:space="preserve"> </w:t>
      </w:r>
      <w:r w:rsidR="00985F91">
        <w:t>Con una fuerte inversión en innovación y transformación digital se ha posicionado como el operador logístico más especializado en el entorno online, ofreciendo un</w:t>
      </w:r>
      <w:r w:rsidR="006C2443">
        <w:t>a clara ventaja competitiva para las tiendas virtuales, basada</w:t>
      </w:r>
      <w:r w:rsidR="00CD7A3F">
        <w:t xml:space="preserve"> en la </w:t>
      </w:r>
      <w:r w:rsidR="00FA520E">
        <w:t>personalización, la segurida</w:t>
      </w:r>
      <w:r w:rsidR="002E5DF6">
        <w:t>d</w:t>
      </w:r>
      <w:r w:rsidR="00FA520E">
        <w:t xml:space="preserve"> y</w:t>
      </w:r>
      <w:r w:rsidR="00CD7A3F">
        <w:t xml:space="preserve"> </w:t>
      </w:r>
      <w:r w:rsidR="00DB1383">
        <w:t>el</w:t>
      </w:r>
      <w:r w:rsidR="00FA520E">
        <w:t xml:space="preserve"> máximo control de </w:t>
      </w:r>
      <w:r w:rsidR="00DB1383">
        <w:t>los</w:t>
      </w:r>
      <w:r w:rsidR="00FA520E">
        <w:t xml:space="preserve"> envíos a </w:t>
      </w:r>
      <w:r w:rsidR="002E5DF6">
        <w:t>los clientes</w:t>
      </w:r>
      <w:r w:rsidR="00FA520E">
        <w:t>. To</w:t>
      </w:r>
      <w:r w:rsidR="000B33A7">
        <w:t>do ello</w:t>
      </w:r>
      <w:r w:rsidR="00DB1383">
        <w:t>,</w:t>
      </w:r>
      <w:r w:rsidR="000B33A7">
        <w:t xml:space="preserve"> en un entorno </w:t>
      </w:r>
      <w:proofErr w:type="spellStart"/>
      <w:r w:rsidR="000B33A7">
        <w:t>omnicanal</w:t>
      </w:r>
      <w:proofErr w:type="spellEnd"/>
      <w:r w:rsidR="000B33A7">
        <w:t xml:space="preserve"> y</w:t>
      </w:r>
      <w:r w:rsidR="00FA520E">
        <w:t xml:space="preserve"> de la forma más personalizada </w:t>
      </w:r>
      <w:r w:rsidR="000B33A7">
        <w:t xml:space="preserve">y simple </w:t>
      </w:r>
      <w:r w:rsidR="00FA520E">
        <w:t>posible</w:t>
      </w:r>
      <w:r w:rsidR="000B33A7">
        <w:t>.</w:t>
      </w:r>
    </w:p>
    <w:p w:rsidR="007F2A7C" w:rsidRDefault="00955C73" w:rsidP="007F2A7C">
      <w:pPr>
        <w:spacing w:after="0" w:line="240" w:lineRule="auto"/>
        <w:jc w:val="both"/>
        <w:rPr>
          <w:color w:val="FF0000"/>
        </w:rPr>
      </w:pPr>
      <w:r w:rsidRPr="00955C73">
        <w:t>En este vídeo puedes ver el funcionamiento del portal:</w:t>
      </w:r>
    </w:p>
    <w:p w:rsidR="00955C73" w:rsidRDefault="0067650D" w:rsidP="00955C73">
      <w:pPr>
        <w:jc w:val="both"/>
      </w:pPr>
      <w:hyperlink r:id="rId8" w:history="1">
        <w:r w:rsidR="009B7D67" w:rsidRPr="00B64E54">
          <w:rPr>
            <w:rStyle w:val="Hipervnculo"/>
          </w:rPr>
          <w:t>https://www.youtube.com/watch?v=hsfx-kK-bpk</w:t>
        </w:r>
      </w:hyperlink>
    </w:p>
    <w:p w:rsidR="009B7D67" w:rsidRPr="00955C73" w:rsidRDefault="009B7D67" w:rsidP="00955C73">
      <w:pPr>
        <w:jc w:val="both"/>
      </w:pPr>
    </w:p>
    <w:p w:rsidR="00955C73" w:rsidRPr="00955C73" w:rsidRDefault="00955C73" w:rsidP="00955C73">
      <w:pPr>
        <w:jc w:val="both"/>
      </w:pPr>
    </w:p>
    <w:p w:rsidR="00955C73" w:rsidRDefault="00955C73" w:rsidP="00955C73">
      <w:pPr>
        <w:jc w:val="both"/>
      </w:pPr>
    </w:p>
    <w:p w:rsidR="007F2A7C" w:rsidRDefault="007F2A7C" w:rsidP="00955C73">
      <w:pPr>
        <w:jc w:val="both"/>
      </w:pPr>
    </w:p>
    <w:p w:rsidR="007F2A7C" w:rsidRDefault="007F2A7C" w:rsidP="00955C73">
      <w:pPr>
        <w:jc w:val="both"/>
      </w:pPr>
    </w:p>
    <w:p w:rsidR="007F2A7C" w:rsidRPr="00955C73" w:rsidRDefault="007F2A7C" w:rsidP="00955C73">
      <w:pPr>
        <w:jc w:val="both"/>
      </w:pPr>
    </w:p>
    <w:p w:rsidR="00955C73" w:rsidRDefault="00955C73" w:rsidP="00955C73">
      <w:pPr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:rsidR="008020AE" w:rsidRPr="002165E2" w:rsidRDefault="008020AE" w:rsidP="008020AE">
      <w:pPr>
        <w:pBdr>
          <w:top w:val="single" w:sz="4" w:space="1" w:color="auto"/>
        </w:pBdr>
        <w:spacing w:line="312" w:lineRule="auto"/>
        <w:ind w:right="-285"/>
        <w:jc w:val="both"/>
        <w:rPr>
          <w:rFonts w:ascii="Arial" w:hAnsi="Arial" w:cs="Arial"/>
          <w:b/>
          <w:i/>
          <w:sz w:val="20"/>
          <w:szCs w:val="20"/>
          <w:u w:val="single"/>
        </w:rPr>
      </w:pPr>
      <w:r w:rsidRPr="002165E2">
        <w:rPr>
          <w:rFonts w:ascii="Arial" w:hAnsi="Arial" w:cs="Arial"/>
          <w:b/>
          <w:i/>
          <w:sz w:val="20"/>
          <w:szCs w:val="20"/>
          <w:u w:val="single"/>
        </w:rPr>
        <w:t>Acerca de SEUR</w:t>
      </w:r>
    </w:p>
    <w:p w:rsidR="00853319" w:rsidRPr="00853319" w:rsidRDefault="00853319" w:rsidP="00853319">
      <w:pPr>
        <w:jc w:val="both"/>
        <w:rPr>
          <w:sz w:val="20"/>
          <w:szCs w:val="20"/>
        </w:rPr>
      </w:pPr>
      <w:r w:rsidRPr="00853319">
        <w:rPr>
          <w:sz w:val="20"/>
          <w:szCs w:val="20"/>
        </w:rPr>
        <w:t xml:space="preserve">SEUR es la compañía referente de transporte urgente en España y Portugal. En nuestro constante compromiso con la innovación, hemos diseñado nuevos servicios y soluciones que sitúan a nuestros clientes en el centro del proceso de entrega, tales como </w:t>
      </w:r>
      <w:proofErr w:type="spellStart"/>
      <w:r w:rsidRPr="00853319">
        <w:rPr>
          <w:sz w:val="20"/>
          <w:szCs w:val="20"/>
        </w:rPr>
        <w:t>Predict</w:t>
      </w:r>
      <w:proofErr w:type="spellEnd"/>
      <w:r w:rsidRPr="00853319">
        <w:rPr>
          <w:sz w:val="20"/>
          <w:szCs w:val="20"/>
        </w:rPr>
        <w:t xml:space="preserve">, por la que informamos de la ventana horaria de 1 hora en la que será entregado el pedido online o  SEUR </w:t>
      </w:r>
      <w:proofErr w:type="spellStart"/>
      <w:r w:rsidRPr="00853319">
        <w:rPr>
          <w:sz w:val="20"/>
          <w:szCs w:val="20"/>
        </w:rPr>
        <w:t>SunDay</w:t>
      </w:r>
      <w:proofErr w:type="spellEnd"/>
      <w:r w:rsidRPr="00853319">
        <w:rPr>
          <w:sz w:val="20"/>
          <w:szCs w:val="20"/>
        </w:rPr>
        <w:t xml:space="preserve"> y SEUR </w:t>
      </w:r>
      <w:proofErr w:type="spellStart"/>
      <w:r w:rsidRPr="00853319">
        <w:rPr>
          <w:sz w:val="20"/>
          <w:szCs w:val="20"/>
        </w:rPr>
        <w:t>SameDay</w:t>
      </w:r>
      <w:proofErr w:type="spellEnd"/>
      <w:r w:rsidRPr="00853319">
        <w:rPr>
          <w:sz w:val="20"/>
          <w:szCs w:val="20"/>
        </w:rPr>
        <w:t>, que nos permiten realizar envíos en domingo y en el mismo día, respondiendo a las nuevas necesidades de urgencia de los consumidores.</w:t>
      </w:r>
    </w:p>
    <w:p w:rsidR="00853319" w:rsidRPr="00853319" w:rsidRDefault="00853319" w:rsidP="00853319">
      <w:pPr>
        <w:jc w:val="both"/>
        <w:rPr>
          <w:sz w:val="20"/>
          <w:szCs w:val="20"/>
        </w:rPr>
      </w:pPr>
      <w:r w:rsidRPr="00853319">
        <w:rPr>
          <w:sz w:val="20"/>
          <w:szCs w:val="20"/>
        </w:rPr>
        <w:t xml:space="preserve">Con más de 1.200.000 clientes y 6.600 empleados, entregamos más de 95 millones de paquetes al año, manteniendo una firme apuesta: ser el mejor socio logístico con el que trabajar, a la vez que mejoramos la experiencia de nuestros clientes para ofrecerles soluciones innovadoras y sencillas, que facilitan y flexibilizan el proceso de envío y entrega de paquetes. </w:t>
      </w:r>
    </w:p>
    <w:p w:rsidR="00853319" w:rsidRPr="00853319" w:rsidRDefault="00853319" w:rsidP="00853319">
      <w:pPr>
        <w:jc w:val="both"/>
        <w:rPr>
          <w:sz w:val="20"/>
          <w:szCs w:val="20"/>
        </w:rPr>
      </w:pPr>
      <w:r w:rsidRPr="00853319">
        <w:rPr>
          <w:sz w:val="20"/>
          <w:szCs w:val="20"/>
        </w:rPr>
        <w:t xml:space="preserve">Somos parte de </w:t>
      </w:r>
      <w:proofErr w:type="spellStart"/>
      <w:r w:rsidRPr="00853319">
        <w:rPr>
          <w:sz w:val="20"/>
          <w:szCs w:val="20"/>
        </w:rPr>
        <w:t>DPDgroup</w:t>
      </w:r>
      <w:proofErr w:type="spellEnd"/>
      <w:r w:rsidRPr="00853319">
        <w:rPr>
          <w:sz w:val="20"/>
          <w:szCs w:val="20"/>
        </w:rPr>
        <w:t xml:space="preserve">, una de las mayores redes internacionales de transporte urgente que integra a más de 30.000 personas y una red de 22.000 puntos de conveniencia, lo que nos permite hacer entregas en más de 230 países a través de cuatro marcas: DPD, </w:t>
      </w:r>
      <w:proofErr w:type="spellStart"/>
      <w:r w:rsidRPr="00853319">
        <w:rPr>
          <w:sz w:val="20"/>
          <w:szCs w:val="20"/>
        </w:rPr>
        <w:t>Chronopost</w:t>
      </w:r>
      <w:proofErr w:type="spellEnd"/>
      <w:r w:rsidRPr="00853319">
        <w:rPr>
          <w:sz w:val="20"/>
          <w:szCs w:val="20"/>
        </w:rPr>
        <w:t xml:space="preserve">, </w:t>
      </w:r>
      <w:proofErr w:type="spellStart"/>
      <w:r w:rsidRPr="00853319">
        <w:rPr>
          <w:sz w:val="20"/>
          <w:szCs w:val="20"/>
        </w:rPr>
        <w:t>Interlink</w:t>
      </w:r>
      <w:proofErr w:type="spellEnd"/>
      <w:r w:rsidRPr="00853319">
        <w:rPr>
          <w:sz w:val="20"/>
          <w:szCs w:val="20"/>
        </w:rPr>
        <w:t xml:space="preserve"> Express y SEUR.</w:t>
      </w:r>
    </w:p>
    <w:p w:rsidR="00853319" w:rsidRPr="00853319" w:rsidRDefault="00853319" w:rsidP="00853319">
      <w:pPr>
        <w:jc w:val="both"/>
        <w:rPr>
          <w:sz w:val="20"/>
          <w:szCs w:val="20"/>
        </w:rPr>
      </w:pPr>
      <w:proofErr w:type="spellStart"/>
      <w:r w:rsidRPr="00853319">
        <w:rPr>
          <w:sz w:val="20"/>
          <w:szCs w:val="20"/>
        </w:rPr>
        <w:t>DrivingChange</w:t>
      </w:r>
      <w:proofErr w:type="spellEnd"/>
      <w:r w:rsidRPr="00853319">
        <w:rPr>
          <w:sz w:val="20"/>
          <w:szCs w:val="20"/>
        </w:rPr>
        <w:t xml:space="preserve"> ™ es nuestro compromiso con la Responsabilidad Social Corporativa, ya que trabajamos cada día en convertirnos en un socio responsable para las personas, las empresas y las comunidades con las que trabajamos estrechamente, donde podemos tener un impacto directo y positivo.</w:t>
      </w:r>
    </w:p>
    <w:p w:rsidR="008E3347" w:rsidRDefault="008E3347" w:rsidP="008020AE">
      <w:pPr>
        <w:spacing w:line="312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8020AE" w:rsidRPr="002165E2" w:rsidRDefault="008020AE" w:rsidP="008020AE">
      <w:pPr>
        <w:spacing w:line="312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2165E2">
        <w:rPr>
          <w:rFonts w:ascii="Arial" w:hAnsi="Arial" w:cs="Arial"/>
          <w:b/>
          <w:color w:val="000000"/>
          <w:sz w:val="20"/>
          <w:szCs w:val="20"/>
        </w:rPr>
        <w:t xml:space="preserve">Para más información: </w:t>
      </w:r>
    </w:p>
    <w:p w:rsidR="008020AE" w:rsidRPr="002165E2" w:rsidRDefault="0067650D" w:rsidP="008020AE">
      <w:pPr>
        <w:spacing w:line="312" w:lineRule="auto"/>
        <w:ind w:left="567"/>
        <w:jc w:val="both"/>
        <w:rPr>
          <w:rFonts w:ascii="Arial" w:hAnsi="Arial" w:cs="Arial"/>
          <w:color w:val="000000"/>
          <w:sz w:val="20"/>
          <w:szCs w:val="20"/>
        </w:rPr>
      </w:pPr>
      <w:hyperlink r:id="rId9" w:tgtFrame="_blank" w:history="1">
        <w:r w:rsidR="008020AE" w:rsidRPr="002165E2">
          <w:rPr>
            <w:rFonts w:ascii="Arial" w:hAnsi="Arial" w:cs="Arial"/>
            <w:sz w:val="20"/>
            <w:szCs w:val="20"/>
          </w:rPr>
          <w:t>http://www.teloenvioporseur.com/</w:t>
        </w:r>
      </w:hyperlink>
      <w:r w:rsidR="008020AE" w:rsidRPr="002165E2">
        <w:rPr>
          <w:rFonts w:ascii="Arial" w:hAnsi="Arial" w:cs="Arial"/>
          <w:color w:val="000000"/>
          <w:sz w:val="20"/>
          <w:szCs w:val="20"/>
        </w:rPr>
        <w:t> </w:t>
      </w:r>
    </w:p>
    <w:p w:rsidR="008020AE" w:rsidRPr="002165E2" w:rsidRDefault="0067650D" w:rsidP="008020AE">
      <w:pPr>
        <w:spacing w:line="312" w:lineRule="auto"/>
        <w:ind w:left="567"/>
        <w:jc w:val="both"/>
        <w:rPr>
          <w:rFonts w:ascii="Arial" w:hAnsi="Arial" w:cs="Arial"/>
          <w:color w:val="000000"/>
          <w:sz w:val="20"/>
          <w:szCs w:val="20"/>
        </w:rPr>
      </w:pPr>
      <w:hyperlink r:id="rId10" w:tgtFrame="_blank" w:history="1">
        <w:r w:rsidR="008020AE" w:rsidRPr="002165E2">
          <w:rPr>
            <w:rFonts w:ascii="Arial" w:hAnsi="Arial" w:cs="Arial"/>
            <w:sz w:val="20"/>
            <w:szCs w:val="20"/>
          </w:rPr>
          <w:t>http://www.facebook.com/seur.es</w:t>
        </w:r>
      </w:hyperlink>
    </w:p>
    <w:p w:rsidR="008020AE" w:rsidRPr="002165E2" w:rsidRDefault="0067650D" w:rsidP="008020AE">
      <w:pPr>
        <w:spacing w:line="312" w:lineRule="auto"/>
        <w:ind w:left="567"/>
        <w:jc w:val="both"/>
        <w:rPr>
          <w:rFonts w:ascii="Arial" w:hAnsi="Arial" w:cs="Arial"/>
          <w:color w:val="000000"/>
          <w:sz w:val="20"/>
          <w:szCs w:val="20"/>
        </w:rPr>
      </w:pPr>
      <w:hyperlink r:id="rId11" w:anchor="!/SEUR" w:tgtFrame="_blank" w:history="1">
        <w:r w:rsidR="008020AE" w:rsidRPr="002165E2">
          <w:rPr>
            <w:rFonts w:ascii="Arial" w:hAnsi="Arial" w:cs="Arial"/>
            <w:sz w:val="20"/>
            <w:szCs w:val="20"/>
          </w:rPr>
          <w:t>https://twitter.com/SEUR</w:t>
        </w:r>
      </w:hyperlink>
    </w:p>
    <w:p w:rsidR="008020AE" w:rsidRPr="002165E2" w:rsidRDefault="008020AE" w:rsidP="008020AE">
      <w:pPr>
        <w:spacing w:line="312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165E2">
        <w:rPr>
          <w:rFonts w:ascii="Arial" w:hAnsi="Arial" w:cs="Arial"/>
          <w:color w:val="000000"/>
          <w:sz w:val="20"/>
          <w:szCs w:val="20"/>
        </w:rPr>
        <w:t xml:space="preserve">    </w:t>
      </w:r>
      <w:r>
        <w:rPr>
          <w:rFonts w:ascii="Arial" w:hAnsi="Arial" w:cs="Arial"/>
          <w:color w:val="000000"/>
          <w:sz w:val="20"/>
          <w:szCs w:val="20"/>
        </w:rPr>
        <w:t xml:space="preserve">    </w:t>
      </w:r>
      <w:r w:rsidRPr="002165E2"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12" w:history="1">
        <w:r w:rsidRPr="002165E2">
          <w:rPr>
            <w:rFonts w:ascii="Arial" w:hAnsi="Arial" w:cs="Arial"/>
            <w:sz w:val="20"/>
            <w:szCs w:val="20"/>
          </w:rPr>
          <w:t>http://saladeprensa.seur.com</w:t>
        </w:r>
      </w:hyperlink>
    </w:p>
    <w:p w:rsidR="008020AE" w:rsidRDefault="008020AE" w:rsidP="008020AE">
      <w:pPr>
        <w:spacing w:line="312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2165E2">
        <w:rPr>
          <w:rFonts w:ascii="Arial" w:hAnsi="Arial" w:cs="Arial"/>
          <w:b/>
          <w:color w:val="000000"/>
          <w:sz w:val="20"/>
          <w:szCs w:val="20"/>
        </w:rPr>
        <w:t xml:space="preserve">    </w:t>
      </w:r>
    </w:p>
    <w:p w:rsidR="008020AE" w:rsidRPr="002165E2" w:rsidRDefault="008020AE" w:rsidP="008020AE">
      <w:pPr>
        <w:spacing w:line="312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2165E2">
        <w:rPr>
          <w:rFonts w:ascii="Arial" w:hAnsi="Arial" w:cs="Arial"/>
          <w:b/>
          <w:color w:val="000000"/>
          <w:sz w:val="20"/>
          <w:szCs w:val="20"/>
        </w:rPr>
        <w:t>Gabinete de prensa/ Agencia de comunicación SEUR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2"/>
        <w:gridCol w:w="4322"/>
      </w:tblGrid>
      <w:tr w:rsidR="008020AE" w:rsidRPr="002165E2" w:rsidTr="008154CB">
        <w:trPr>
          <w:trHeight w:val="263"/>
        </w:trPr>
        <w:tc>
          <w:tcPr>
            <w:tcW w:w="4322" w:type="dxa"/>
          </w:tcPr>
          <w:p w:rsidR="008020AE" w:rsidRPr="002165E2" w:rsidRDefault="008020AE" w:rsidP="008154CB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65E2">
              <w:rPr>
                <w:rFonts w:ascii="Arial" w:hAnsi="Arial" w:cs="Arial"/>
                <w:b/>
                <w:color w:val="000000"/>
                <w:sz w:val="20"/>
                <w:szCs w:val="20"/>
              </w:rPr>
              <w:t>Dpto. Comunicación y Marca SEUR:</w:t>
            </w:r>
          </w:p>
          <w:p w:rsidR="008020AE" w:rsidRPr="002165E2" w:rsidRDefault="008020AE" w:rsidP="008154CB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65E2">
              <w:rPr>
                <w:rFonts w:ascii="Arial" w:hAnsi="Arial" w:cs="Arial"/>
                <w:b/>
                <w:color w:val="000000"/>
                <w:sz w:val="20"/>
                <w:szCs w:val="20"/>
              </w:rPr>
              <w:t>Carmen Queipo de Llano</w:t>
            </w:r>
          </w:p>
          <w:p w:rsidR="008020AE" w:rsidRPr="002165E2" w:rsidRDefault="008020AE" w:rsidP="008154CB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65E2">
              <w:rPr>
                <w:rFonts w:ascii="Arial" w:hAnsi="Arial" w:cs="Arial"/>
                <w:b/>
                <w:color w:val="000000"/>
                <w:sz w:val="20"/>
                <w:szCs w:val="20"/>
              </w:rPr>
              <w:t>91 322 25 23</w:t>
            </w:r>
          </w:p>
          <w:p w:rsidR="008020AE" w:rsidRPr="002165E2" w:rsidRDefault="008020AE" w:rsidP="008154CB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65E2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Laura Gonzalvo </w:t>
            </w:r>
          </w:p>
          <w:p w:rsidR="008020AE" w:rsidRPr="002165E2" w:rsidRDefault="008020AE" w:rsidP="008154CB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65E2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91 322 27 52 </w:t>
            </w:r>
          </w:p>
          <w:p w:rsidR="008020AE" w:rsidRPr="002165E2" w:rsidRDefault="0067650D" w:rsidP="008154CB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hyperlink r:id="rId13" w:history="1">
              <w:r w:rsidR="008020AE" w:rsidRPr="002165E2">
                <w:rPr>
                  <w:rFonts w:ascii="Arial" w:hAnsi="Arial" w:cs="Arial"/>
                  <w:sz w:val="20"/>
                  <w:szCs w:val="20"/>
                </w:rPr>
                <w:t>laura.gonzalvo@seur.net</w:t>
              </w:r>
            </w:hyperlink>
            <w:r w:rsidR="008020AE" w:rsidRPr="002165E2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8020AE" w:rsidRPr="002165E2" w:rsidRDefault="008020AE" w:rsidP="008154CB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4322" w:type="dxa"/>
          </w:tcPr>
          <w:p w:rsidR="008020AE" w:rsidRPr="002165E2" w:rsidRDefault="008020AE" w:rsidP="008154CB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Elena Barrera</w:t>
            </w:r>
          </w:p>
          <w:p w:rsidR="008020AE" w:rsidRPr="002165E2" w:rsidRDefault="008020AE" w:rsidP="008154CB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65E2">
              <w:rPr>
                <w:rFonts w:ascii="Arial" w:hAnsi="Arial" w:cs="Arial"/>
                <w:b/>
                <w:color w:val="000000"/>
                <w:sz w:val="20"/>
                <w:szCs w:val="20"/>
              </w:rPr>
              <w:t>TINKLE</w:t>
            </w:r>
          </w:p>
          <w:p w:rsidR="008020AE" w:rsidRPr="002165E2" w:rsidRDefault="008020AE" w:rsidP="008154CB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65E2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91 702 10 10   </w:t>
            </w:r>
          </w:p>
          <w:p w:rsidR="008020AE" w:rsidRPr="002165E2" w:rsidRDefault="0067650D" w:rsidP="008154CB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hyperlink r:id="rId14" w:history="1">
              <w:r w:rsidR="008020AE" w:rsidRPr="002165E2">
                <w:rPr>
                  <w:rFonts w:ascii="Arial" w:hAnsi="Arial" w:cs="Arial"/>
                  <w:sz w:val="20"/>
                  <w:szCs w:val="20"/>
                </w:rPr>
                <w:t>ebarrera@tinkle.es</w:t>
              </w:r>
            </w:hyperlink>
            <w:r w:rsidR="008020AE" w:rsidRPr="002165E2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8020AE" w:rsidRPr="002165E2" w:rsidRDefault="008020AE" w:rsidP="008154CB">
            <w:pPr>
              <w:ind w:left="567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:rsidR="008020AE" w:rsidRDefault="008020AE" w:rsidP="008020AE">
      <w:pPr>
        <w:rPr>
          <w:rFonts w:ascii="Arial" w:hAnsi="Arial" w:cs="Arial"/>
        </w:rPr>
      </w:pPr>
    </w:p>
    <w:sectPr w:rsidR="008020AE" w:rsidSect="009C3078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C6367A0" w15:done="0"/>
  <w15:commentEx w15:paraId="5D5013BB" w15:done="0"/>
  <w15:commentEx w15:paraId="6411D47C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0D2" w:rsidRDefault="00D600D2" w:rsidP="00AF5F89">
      <w:pPr>
        <w:spacing w:after="0" w:line="240" w:lineRule="auto"/>
      </w:pPr>
      <w:r>
        <w:separator/>
      </w:r>
    </w:p>
  </w:endnote>
  <w:endnote w:type="continuationSeparator" w:id="0">
    <w:p w:rsidR="00D600D2" w:rsidRDefault="00D600D2" w:rsidP="00AF5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0D2" w:rsidRDefault="00D600D2" w:rsidP="00AF5F89">
      <w:pPr>
        <w:spacing w:after="0" w:line="240" w:lineRule="auto"/>
      </w:pPr>
      <w:r>
        <w:separator/>
      </w:r>
    </w:p>
  </w:footnote>
  <w:footnote w:type="continuationSeparator" w:id="0">
    <w:p w:rsidR="00D600D2" w:rsidRDefault="00D600D2" w:rsidP="00AF5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F89" w:rsidRDefault="00AF5F89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4035773</wp:posOffset>
          </wp:positionH>
          <wp:positionV relativeFrom="paragraph">
            <wp:posOffset>-425726</wp:posOffset>
          </wp:positionV>
          <wp:extent cx="1808407" cy="850789"/>
          <wp:effectExtent l="19050" t="0" r="1343" b="0"/>
          <wp:wrapNone/>
          <wp:docPr id="1" name="Imagen 1" descr="AF LOGO SEUR - DP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F LOGO SEUR - DP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2228" b="23199"/>
                  <a:stretch>
                    <a:fillRect/>
                  </a:stretch>
                </pic:blipFill>
                <pic:spPr bwMode="auto">
                  <a:xfrm>
                    <a:off x="0" y="0"/>
                    <a:ext cx="1808407" cy="850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F5F89" w:rsidRDefault="00AF5F8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2285E"/>
    <w:multiLevelType w:val="hybridMultilevel"/>
    <w:tmpl w:val="8CE006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8E3151"/>
    <w:multiLevelType w:val="hybridMultilevel"/>
    <w:tmpl w:val="6E2CFC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CB5944"/>
    <w:multiLevelType w:val="multilevel"/>
    <w:tmpl w:val="A6B875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go">
    <w15:presenceInfo w15:providerId="None" w15:userId="Bego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263EBB"/>
    <w:rsid w:val="00000780"/>
    <w:rsid w:val="00047BC9"/>
    <w:rsid w:val="00062D2F"/>
    <w:rsid w:val="000912D7"/>
    <w:rsid w:val="000B33A7"/>
    <w:rsid w:val="000C66CC"/>
    <w:rsid w:val="00105187"/>
    <w:rsid w:val="00106312"/>
    <w:rsid w:val="0016690E"/>
    <w:rsid w:val="001A56D8"/>
    <w:rsid w:val="001D0120"/>
    <w:rsid w:val="0021636A"/>
    <w:rsid w:val="00263EBB"/>
    <w:rsid w:val="002A2F85"/>
    <w:rsid w:val="002B256F"/>
    <w:rsid w:val="002E5DF6"/>
    <w:rsid w:val="00325D19"/>
    <w:rsid w:val="00346D83"/>
    <w:rsid w:val="00350664"/>
    <w:rsid w:val="003A3FD3"/>
    <w:rsid w:val="003E4C3F"/>
    <w:rsid w:val="00423093"/>
    <w:rsid w:val="00461955"/>
    <w:rsid w:val="00493B32"/>
    <w:rsid w:val="004A0319"/>
    <w:rsid w:val="0056233B"/>
    <w:rsid w:val="0057111C"/>
    <w:rsid w:val="005E1354"/>
    <w:rsid w:val="005F24B5"/>
    <w:rsid w:val="00664D70"/>
    <w:rsid w:val="0067650D"/>
    <w:rsid w:val="006803F6"/>
    <w:rsid w:val="0069294A"/>
    <w:rsid w:val="006C0D00"/>
    <w:rsid w:val="006C2443"/>
    <w:rsid w:val="00752E1A"/>
    <w:rsid w:val="00764096"/>
    <w:rsid w:val="007967E1"/>
    <w:rsid w:val="007C533D"/>
    <w:rsid w:val="007C6608"/>
    <w:rsid w:val="007E49A4"/>
    <w:rsid w:val="007F2A7C"/>
    <w:rsid w:val="008020AE"/>
    <w:rsid w:val="00811630"/>
    <w:rsid w:val="00827D3D"/>
    <w:rsid w:val="008329A5"/>
    <w:rsid w:val="0084134B"/>
    <w:rsid w:val="00853319"/>
    <w:rsid w:val="0086065E"/>
    <w:rsid w:val="008A2340"/>
    <w:rsid w:val="008D0348"/>
    <w:rsid w:val="008D2628"/>
    <w:rsid w:val="008D469C"/>
    <w:rsid w:val="008E3347"/>
    <w:rsid w:val="008F4C76"/>
    <w:rsid w:val="00943682"/>
    <w:rsid w:val="00950868"/>
    <w:rsid w:val="00955C73"/>
    <w:rsid w:val="00985F91"/>
    <w:rsid w:val="009A138B"/>
    <w:rsid w:val="009B7947"/>
    <w:rsid w:val="009B7D67"/>
    <w:rsid w:val="009C3078"/>
    <w:rsid w:val="00A0647D"/>
    <w:rsid w:val="00A50A8A"/>
    <w:rsid w:val="00AC15F3"/>
    <w:rsid w:val="00AF0EDD"/>
    <w:rsid w:val="00AF5F89"/>
    <w:rsid w:val="00B15E1D"/>
    <w:rsid w:val="00B47BF9"/>
    <w:rsid w:val="00B66857"/>
    <w:rsid w:val="00B90FB5"/>
    <w:rsid w:val="00BE5F8D"/>
    <w:rsid w:val="00C256BE"/>
    <w:rsid w:val="00CD33E7"/>
    <w:rsid w:val="00CD407A"/>
    <w:rsid w:val="00CD7A3F"/>
    <w:rsid w:val="00D15AA8"/>
    <w:rsid w:val="00D216EE"/>
    <w:rsid w:val="00D23844"/>
    <w:rsid w:val="00D600D2"/>
    <w:rsid w:val="00D71EF9"/>
    <w:rsid w:val="00D95DA8"/>
    <w:rsid w:val="00DB1383"/>
    <w:rsid w:val="00E1271D"/>
    <w:rsid w:val="00E559BE"/>
    <w:rsid w:val="00E67AD5"/>
    <w:rsid w:val="00E70046"/>
    <w:rsid w:val="00E9664D"/>
    <w:rsid w:val="00EA10BB"/>
    <w:rsid w:val="00EE767E"/>
    <w:rsid w:val="00F23F54"/>
    <w:rsid w:val="00F768EB"/>
    <w:rsid w:val="00FA520E"/>
    <w:rsid w:val="00FC51AA"/>
    <w:rsid w:val="00FD07BA"/>
    <w:rsid w:val="00FD7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3EBB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BE5F8D"/>
  </w:style>
  <w:style w:type="character" w:styleId="Textoennegrita">
    <w:name w:val="Strong"/>
    <w:basedOn w:val="Fuentedeprrafopredeter"/>
    <w:uiPriority w:val="22"/>
    <w:qFormat/>
    <w:rsid w:val="00BE5F8D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AF5F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5F89"/>
  </w:style>
  <w:style w:type="paragraph" w:styleId="Piedepgina">
    <w:name w:val="footer"/>
    <w:basedOn w:val="Normal"/>
    <w:link w:val="PiedepginaCar"/>
    <w:uiPriority w:val="99"/>
    <w:semiHidden/>
    <w:unhideWhenUsed/>
    <w:rsid w:val="00AF5F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F5F89"/>
  </w:style>
  <w:style w:type="paragraph" w:styleId="Textodeglobo">
    <w:name w:val="Balloon Text"/>
    <w:basedOn w:val="Normal"/>
    <w:link w:val="TextodegloboCar"/>
    <w:uiPriority w:val="99"/>
    <w:semiHidden/>
    <w:unhideWhenUsed/>
    <w:rsid w:val="00AF5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5F89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5623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6233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6233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23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6233B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955C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3EBB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BE5F8D"/>
  </w:style>
  <w:style w:type="character" w:styleId="Textoennegrita">
    <w:name w:val="Strong"/>
    <w:basedOn w:val="Fuentedeprrafopredeter"/>
    <w:uiPriority w:val="22"/>
    <w:qFormat/>
    <w:rsid w:val="00BE5F8D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AF5F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5F89"/>
  </w:style>
  <w:style w:type="paragraph" w:styleId="Piedepgina">
    <w:name w:val="footer"/>
    <w:basedOn w:val="Normal"/>
    <w:link w:val="PiedepginaCar"/>
    <w:uiPriority w:val="99"/>
    <w:semiHidden/>
    <w:unhideWhenUsed/>
    <w:rsid w:val="00AF5F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F5F89"/>
  </w:style>
  <w:style w:type="paragraph" w:styleId="Textodeglobo">
    <w:name w:val="Balloon Text"/>
    <w:basedOn w:val="Normal"/>
    <w:link w:val="TextodegloboCar"/>
    <w:uiPriority w:val="99"/>
    <w:semiHidden/>
    <w:unhideWhenUsed/>
    <w:rsid w:val="00AF5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5F89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5623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6233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6233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23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6233B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54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sfx-kK-bpk" TargetMode="External"/><Relationship Id="rId13" Type="http://schemas.openxmlformats.org/officeDocument/2006/relationships/hyperlink" Target="mailto:laura.gonzalvo@seur.net" TargetMode="Externa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saladeprensa.seur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witter.com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facebook.com/seur.es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www.teloenvioporseur.com/" TargetMode="External"/><Relationship Id="rId14" Type="http://schemas.openxmlformats.org/officeDocument/2006/relationships/hyperlink" Target="mailto:ebarrera@tinkle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968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ebarrera</dc:creator>
  <cp:lastModifiedBy>ebarrera</cp:lastModifiedBy>
  <cp:revision>14</cp:revision>
  <dcterms:created xsi:type="dcterms:W3CDTF">2016-03-28T12:02:00Z</dcterms:created>
  <dcterms:modified xsi:type="dcterms:W3CDTF">2016-04-12T16:21:00Z</dcterms:modified>
</cp:coreProperties>
</file>